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BC2525" w:rsidRDefault="00C46E15" w:rsidP="00511170">
      <w:pPr>
        <w:jc w:val="right"/>
        <w:rPr>
          <w:rFonts w:ascii="Arial" w:hAnsi="Arial" w:cs="Arial"/>
          <w:b/>
          <w:sz w:val="24"/>
          <w:szCs w:val="24"/>
        </w:rPr>
      </w:pPr>
      <w:r w:rsidRPr="00BC2525">
        <w:rPr>
          <w:rFonts w:ascii="Arial" w:hAnsi="Arial" w:cs="Arial"/>
          <w:b/>
          <w:sz w:val="24"/>
          <w:szCs w:val="24"/>
        </w:rPr>
        <w:t>ФИЗИКА 7 класс</w:t>
      </w:r>
    </w:p>
    <w:p w:rsidR="00C46E15" w:rsidRPr="00BC2525" w:rsidRDefault="00C46E15" w:rsidP="00511170">
      <w:pPr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BC2525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964339" w:rsidRDefault="00EB0724" w:rsidP="0096433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Плотность вещества</w:t>
      </w:r>
    </w:p>
    <w:p w:rsidR="00967EAB" w:rsidRDefault="00EB0724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Окружающие тела состоят из различных веществ: дерева, железа, резины и т.д.</w:t>
      </w:r>
      <w:r w:rsidR="00965471">
        <w:rPr>
          <w:rFonts w:ascii="Arial" w:hAnsi="Arial" w:cs="Arial"/>
          <w:sz w:val="24"/>
          <w:szCs w:val="24"/>
        </w:rPr>
        <w:t xml:space="preserve"> Масса любого тела зависит не только от его размеров, но и от того, из какого вещества оно состоит. </w:t>
      </w:r>
    </w:p>
    <w:p w:rsidR="00EB0724" w:rsidRDefault="00965471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этом тела, имеющие </w:t>
      </w:r>
      <w:r w:rsidRPr="00967EAB">
        <w:rPr>
          <w:rFonts w:ascii="Arial" w:hAnsi="Arial" w:cs="Arial"/>
          <w:i/>
          <w:sz w:val="24"/>
          <w:szCs w:val="24"/>
        </w:rPr>
        <w:t>равные объемы</w:t>
      </w:r>
      <w:r>
        <w:rPr>
          <w:rFonts w:ascii="Arial" w:hAnsi="Arial" w:cs="Arial"/>
          <w:sz w:val="24"/>
          <w:szCs w:val="24"/>
        </w:rPr>
        <w:t xml:space="preserve">, но изготовленные из </w:t>
      </w:r>
      <w:r w:rsidRPr="00967EAB">
        <w:rPr>
          <w:rFonts w:ascii="Arial" w:hAnsi="Arial" w:cs="Arial"/>
          <w:i/>
          <w:sz w:val="24"/>
          <w:szCs w:val="24"/>
        </w:rPr>
        <w:t>разных веществ</w:t>
      </w:r>
      <w:r>
        <w:rPr>
          <w:rFonts w:ascii="Arial" w:hAnsi="Arial" w:cs="Arial"/>
          <w:sz w:val="24"/>
          <w:szCs w:val="24"/>
        </w:rPr>
        <w:t xml:space="preserve">, имеют </w:t>
      </w:r>
      <w:r w:rsidRPr="00967EAB">
        <w:rPr>
          <w:rFonts w:ascii="Arial" w:hAnsi="Arial" w:cs="Arial"/>
          <w:i/>
          <w:sz w:val="24"/>
          <w:szCs w:val="24"/>
        </w:rPr>
        <w:t>разные массы</w:t>
      </w:r>
      <w:r>
        <w:rPr>
          <w:rFonts w:ascii="Arial" w:hAnsi="Arial" w:cs="Arial"/>
          <w:sz w:val="24"/>
          <w:szCs w:val="24"/>
        </w:rPr>
        <w:t>.</w:t>
      </w:r>
      <w:r w:rsidR="005A517C">
        <w:rPr>
          <w:rFonts w:ascii="Arial" w:hAnsi="Arial" w:cs="Arial"/>
          <w:sz w:val="24"/>
          <w:szCs w:val="24"/>
        </w:rPr>
        <w:t xml:space="preserve"> В то же время тела с </w:t>
      </w:r>
      <w:r w:rsidR="005A517C" w:rsidRPr="00967EAB">
        <w:rPr>
          <w:rFonts w:ascii="Arial" w:hAnsi="Arial" w:cs="Arial"/>
          <w:i/>
          <w:sz w:val="24"/>
          <w:szCs w:val="24"/>
        </w:rPr>
        <w:t>равными массами</w:t>
      </w:r>
      <w:r w:rsidR="005A517C">
        <w:rPr>
          <w:rFonts w:ascii="Arial" w:hAnsi="Arial" w:cs="Arial"/>
          <w:sz w:val="24"/>
          <w:szCs w:val="24"/>
        </w:rPr>
        <w:t xml:space="preserve">, изготовленные из </w:t>
      </w:r>
      <w:r w:rsidR="005A517C" w:rsidRPr="00967EAB">
        <w:rPr>
          <w:rFonts w:ascii="Arial" w:hAnsi="Arial" w:cs="Arial"/>
          <w:i/>
          <w:sz w:val="24"/>
          <w:szCs w:val="24"/>
        </w:rPr>
        <w:t>разных веществ</w:t>
      </w:r>
      <w:r w:rsidR="005A517C">
        <w:rPr>
          <w:rFonts w:ascii="Arial" w:hAnsi="Arial" w:cs="Arial"/>
          <w:sz w:val="24"/>
          <w:szCs w:val="24"/>
        </w:rPr>
        <w:t xml:space="preserve">, имеют </w:t>
      </w:r>
      <w:r w:rsidR="005A517C" w:rsidRPr="00967EAB">
        <w:rPr>
          <w:rFonts w:ascii="Arial" w:hAnsi="Arial" w:cs="Arial"/>
          <w:i/>
          <w:sz w:val="24"/>
          <w:szCs w:val="24"/>
        </w:rPr>
        <w:t>разные объемы</w:t>
      </w:r>
      <w:r w:rsidR="005A517C">
        <w:rPr>
          <w:rFonts w:ascii="Arial" w:hAnsi="Arial" w:cs="Arial"/>
          <w:sz w:val="24"/>
          <w:szCs w:val="24"/>
        </w:rPr>
        <w:t xml:space="preserve">. Это объясняется тем, что разные вещества могут иметь разную </w:t>
      </w:r>
      <w:r w:rsidR="005A517C" w:rsidRPr="00967EAB">
        <w:rPr>
          <w:rFonts w:ascii="Arial" w:hAnsi="Arial" w:cs="Arial"/>
          <w:i/>
          <w:sz w:val="24"/>
          <w:szCs w:val="24"/>
        </w:rPr>
        <w:t>плотность</w:t>
      </w:r>
      <w:r w:rsidR="005A517C">
        <w:rPr>
          <w:rFonts w:ascii="Arial" w:hAnsi="Arial" w:cs="Arial"/>
          <w:sz w:val="24"/>
          <w:szCs w:val="24"/>
        </w:rPr>
        <w:t>.</w:t>
      </w:r>
    </w:p>
    <w:p w:rsidR="005A517C" w:rsidRDefault="005A517C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67EAB">
        <w:rPr>
          <w:rFonts w:ascii="Arial" w:hAnsi="Arial" w:cs="Arial"/>
          <w:b/>
          <w:sz w:val="24"/>
          <w:szCs w:val="24"/>
        </w:rPr>
        <w:t>Плотность</w:t>
      </w:r>
      <w:r>
        <w:rPr>
          <w:rFonts w:ascii="Arial" w:hAnsi="Arial" w:cs="Arial"/>
          <w:sz w:val="24"/>
          <w:szCs w:val="24"/>
        </w:rPr>
        <w:t xml:space="preserve"> показывает, чему равна масса вещества, взятого в объеме 1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 w:rsidRPr="005A517C">
        <w:rPr>
          <w:rFonts w:ascii="Arial" w:eastAsiaTheme="minorEastAsia" w:hAnsi="Arial" w:cs="Arial"/>
          <w:sz w:val="24"/>
          <w:szCs w:val="24"/>
        </w:rPr>
        <w:t>(или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m:oMath>
        <m:r>
          <w:rPr>
            <w:rFonts w:ascii="Cambria Math" w:hAnsi="Cambria Math" w:cs="Arial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с</m:t>
            </m:r>
            <m:r>
              <w:rPr>
                <w:rFonts w:ascii="Cambria Math" w:hAnsi="Cambria Math" w:cs="Arial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</m:oMath>
      <w:r>
        <w:rPr>
          <w:rFonts w:ascii="Arial" w:eastAsiaTheme="minorEastAsia" w:hAnsi="Arial" w:cs="Arial"/>
          <w:sz w:val="28"/>
          <w:szCs w:val="28"/>
        </w:rPr>
        <w:t>).</w:t>
      </w:r>
    </w:p>
    <w:p w:rsidR="00965471" w:rsidRDefault="00587843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3F9E">
        <w:rPr>
          <w:rFonts w:ascii="Arial" w:hAnsi="Arial" w:cs="Arial"/>
          <w:b/>
          <w:sz w:val="24"/>
          <w:szCs w:val="24"/>
        </w:rPr>
        <w:t>Плотность</w:t>
      </w:r>
      <w:r>
        <w:rPr>
          <w:rFonts w:ascii="Arial" w:hAnsi="Arial" w:cs="Arial"/>
          <w:sz w:val="24"/>
          <w:szCs w:val="24"/>
        </w:rPr>
        <w:t xml:space="preserve"> – это физическая величина, которая равна отношению массы тела к его объему.</w:t>
      </w:r>
    </w:p>
    <w:p w:rsidR="00587843" w:rsidRPr="00587843" w:rsidRDefault="00587843" w:rsidP="00681B58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>ρ=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  <w:lang w:val="en-US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V</m:t>
              </m:r>
            </m:den>
          </m:f>
        </m:oMath>
      </m:oMathPara>
    </w:p>
    <w:p w:rsidR="00EE7179" w:rsidRDefault="000619C7" w:rsidP="00F90F7A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87843">
        <w:rPr>
          <w:rFonts w:ascii="Arial" w:hAnsi="Arial" w:cs="Arial"/>
          <w:sz w:val="24"/>
          <w:szCs w:val="24"/>
        </w:rPr>
        <w:t xml:space="preserve">где </w:t>
      </w:r>
      <m:oMath>
        <m:r>
          <w:rPr>
            <w:rFonts w:ascii="Cambria Math" w:hAnsi="Cambria Math" w:cs="Arial"/>
            <w:sz w:val="24"/>
            <w:szCs w:val="24"/>
          </w:rPr>
          <m:t>ρ</m:t>
        </m:r>
      </m:oMath>
      <w:r w:rsidR="00587843">
        <w:rPr>
          <w:rFonts w:ascii="Arial" w:eastAsiaTheme="minorEastAsia" w:hAnsi="Arial" w:cs="Arial"/>
          <w:sz w:val="24"/>
          <w:szCs w:val="24"/>
        </w:rPr>
        <w:t xml:space="preserve"> – плотность вещества, </w:t>
      </w:r>
      <w:r w:rsidR="00587843" w:rsidRPr="00587843">
        <w:rPr>
          <w:rFonts w:ascii="Arial" w:eastAsiaTheme="minorEastAsia" w:hAnsi="Arial" w:cs="Arial"/>
          <w:i/>
          <w:sz w:val="24"/>
          <w:szCs w:val="24"/>
          <w:lang w:val="en-US"/>
        </w:rPr>
        <w:t>m</w:t>
      </w:r>
      <w:r w:rsidR="00587843">
        <w:rPr>
          <w:rFonts w:ascii="Arial" w:eastAsiaTheme="minorEastAsia" w:hAnsi="Arial" w:cs="Arial"/>
          <w:sz w:val="24"/>
          <w:szCs w:val="24"/>
        </w:rPr>
        <w:t xml:space="preserve"> – масса тела, </w:t>
      </w:r>
      <w:r w:rsidR="00587843" w:rsidRPr="00587843">
        <w:rPr>
          <w:rFonts w:ascii="Arial" w:eastAsiaTheme="minorEastAsia" w:hAnsi="Arial" w:cs="Arial"/>
          <w:i/>
          <w:sz w:val="24"/>
          <w:szCs w:val="24"/>
          <w:lang w:val="en-US"/>
        </w:rPr>
        <w:t>V</w:t>
      </w:r>
      <w:r w:rsidR="00587843" w:rsidRPr="00587843">
        <w:rPr>
          <w:rFonts w:ascii="Arial" w:eastAsiaTheme="minorEastAsia" w:hAnsi="Arial" w:cs="Arial"/>
          <w:i/>
          <w:sz w:val="24"/>
          <w:szCs w:val="24"/>
        </w:rPr>
        <w:t xml:space="preserve"> </w:t>
      </w:r>
      <w:r w:rsidR="00587843">
        <w:rPr>
          <w:rFonts w:ascii="Arial" w:eastAsiaTheme="minorEastAsia" w:hAnsi="Arial" w:cs="Arial"/>
          <w:sz w:val="24"/>
          <w:szCs w:val="24"/>
        </w:rPr>
        <w:t>– объем тела.</w:t>
      </w:r>
    </w:p>
    <w:p w:rsidR="009A06DB" w:rsidRDefault="009A06DB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Единица плотности в СИ – </w:t>
      </w:r>
      <w:r w:rsidRPr="005A3F9E">
        <w:rPr>
          <w:rFonts w:ascii="Arial" w:eastAsiaTheme="minorEastAsia" w:hAnsi="Arial" w:cs="Arial"/>
          <w:i/>
          <w:sz w:val="24"/>
          <w:szCs w:val="24"/>
        </w:rPr>
        <w:t>килограмм на кубический метр</w:t>
      </w:r>
      <w:r>
        <w:rPr>
          <w:rFonts w:ascii="Arial" w:eastAsiaTheme="minorEastAsia" w:hAnsi="Arial" w:cs="Arial"/>
          <w:sz w:val="24"/>
          <w:szCs w:val="24"/>
        </w:rPr>
        <w:t xml:space="preserve"> (</w:t>
      </w:r>
      <w:r w:rsidRPr="009A06DB">
        <w:rPr>
          <w:rFonts w:ascii="Arial" w:eastAsiaTheme="minorEastAsia" w:hAnsi="Arial" w:cs="Arial"/>
          <w:sz w:val="32"/>
          <w:szCs w:val="32"/>
        </w:rPr>
        <w:t xml:space="preserve">1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кг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). Часто плотность выражают в граммах на кубический сантиметр </w:t>
      </w:r>
      <w:r>
        <w:rPr>
          <w:rFonts w:ascii="Arial" w:eastAsiaTheme="minorEastAsia" w:hAnsi="Arial" w:cs="Arial"/>
          <w:sz w:val="24"/>
          <w:szCs w:val="24"/>
        </w:rPr>
        <w:t>(</w:t>
      </w:r>
      <w:r w:rsidRPr="009A06DB">
        <w:rPr>
          <w:rFonts w:ascii="Arial" w:eastAsiaTheme="minorEastAsia" w:hAnsi="Arial" w:cs="Arial"/>
          <w:sz w:val="32"/>
          <w:szCs w:val="32"/>
        </w:rPr>
        <w:t xml:space="preserve">1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г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с</m:t>
                </m:r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м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).</w:t>
      </w:r>
    </w:p>
    <w:p w:rsidR="009A06DB" w:rsidRPr="005A3F9E" w:rsidRDefault="009A06DB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i/>
          <w:sz w:val="24"/>
          <w:szCs w:val="24"/>
        </w:rPr>
      </w:pPr>
      <w:bookmarkStart w:id="0" w:name="_GoBack"/>
      <w:r w:rsidRPr="005A3F9E">
        <w:rPr>
          <w:rFonts w:ascii="Arial" w:eastAsiaTheme="minorEastAsia" w:hAnsi="Arial" w:cs="Arial"/>
          <w:i/>
          <w:sz w:val="24"/>
          <w:szCs w:val="24"/>
        </w:rPr>
        <w:t>Плотность одного и того же вещества в твердом, жидком и газообразном состоянии различна.</w:t>
      </w:r>
    </w:p>
    <w:bookmarkEnd w:id="0"/>
    <w:p w:rsidR="009A06DB" w:rsidRDefault="009A06DB" w:rsidP="009A06DB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Чтобы вычислить массу тела, если известны его объем и плотность, надо плотность умножить на объем.</w:t>
      </w:r>
    </w:p>
    <w:p w:rsidR="009A06DB" w:rsidRPr="009A06DB" w:rsidRDefault="009A06DB" w:rsidP="009A06DB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  <w:r w:rsidRPr="009A06DB">
        <w:rPr>
          <w:rFonts w:ascii="Arial" w:eastAsiaTheme="minorEastAsia" w:hAnsi="Arial" w:cs="Arial"/>
          <w:b/>
          <w:color w:val="4472C4" w:themeColor="accent5"/>
          <w:sz w:val="32"/>
          <w:szCs w:val="32"/>
          <w:lang w:val="en-US"/>
        </w:rPr>
        <w:t>m</w:t>
      </w:r>
      <w:r w:rsidRPr="009A06DB"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 xml:space="preserve"> = </w:t>
      </w:r>
      <m:oMath>
        <m:r>
          <m:rPr>
            <m:sty m:val="bi"/>
          </m:rPr>
          <w:rPr>
            <w:rFonts w:ascii="Cambria Math" w:eastAsiaTheme="minorEastAsia" w:hAnsi="Cambria Math" w:cs="Arial"/>
            <w:color w:val="4472C4" w:themeColor="accent5"/>
            <w:sz w:val="32"/>
            <w:szCs w:val="32"/>
            <w:lang w:val="en-US"/>
          </w:rPr>
          <m:t>ρ</m:t>
        </m:r>
        <m:r>
          <m:rPr>
            <m:sty m:val="bi"/>
          </m:rPr>
          <w:rPr>
            <w:rFonts w:ascii="Cambria Math" w:eastAsiaTheme="minorEastAsia" w:hAnsi="Cambria Math" w:cs="Arial"/>
            <w:color w:val="4472C4" w:themeColor="accent5"/>
            <w:sz w:val="32"/>
            <w:szCs w:val="32"/>
          </w:rPr>
          <m:t>∙</m:t>
        </m:r>
        <m:r>
          <m:rPr>
            <m:sty m:val="bi"/>
          </m:rPr>
          <w:rPr>
            <w:rFonts w:ascii="Cambria Math" w:eastAsiaTheme="minorEastAsia" w:hAnsi="Cambria Math" w:cs="Arial"/>
            <w:color w:val="4472C4" w:themeColor="accent5"/>
            <w:sz w:val="32"/>
            <w:szCs w:val="32"/>
            <w:lang w:val="en-US"/>
          </w:rPr>
          <m:t>V</m:t>
        </m:r>
      </m:oMath>
    </w:p>
    <w:p w:rsidR="00F90F7A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0F7A" w:rsidRDefault="009A06DB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вычислить объем тела, если известна его масса и плотность, надо массу разделить на плотность.</w:t>
      </w:r>
    </w:p>
    <w:p w:rsidR="005A3F9E" w:rsidRPr="009A06DB" w:rsidRDefault="005A3F9E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  <w:lang w:val="en-US"/>
            </w:rPr>
            <m:t>V</m:t>
          </m:r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  <w:lang w:val="en-US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4472C4" w:themeColor="accent5"/>
                  <w:sz w:val="32"/>
                  <w:szCs w:val="32"/>
                  <w:lang w:val="en-US"/>
                </w:rPr>
                <m:t>ρ</m:t>
              </m:r>
            </m:den>
          </m:f>
        </m:oMath>
      </m:oMathPara>
    </w:p>
    <w:sectPr w:rsidR="005A3F9E" w:rsidRPr="009A06D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C8" w:rsidRDefault="00BD3AC8" w:rsidP="00BC2525">
      <w:pPr>
        <w:spacing w:after="0" w:line="240" w:lineRule="auto"/>
      </w:pPr>
      <w:r>
        <w:separator/>
      </w:r>
    </w:p>
  </w:endnote>
  <w:endnote w:type="continuationSeparator" w:id="0">
    <w:p w:rsidR="00BD3AC8" w:rsidRDefault="00BD3AC8" w:rsidP="00B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right"/>
    </w:pPr>
    <w:r>
      <w:t>Сайт «Физика- просто!»</w:t>
    </w:r>
  </w:p>
  <w:p w:rsidR="00BC2525" w:rsidRPr="00BC2525" w:rsidRDefault="00BD3AC8" w:rsidP="00BC2525">
    <w:pPr>
      <w:pStyle w:val="a4"/>
      <w:jc w:val="right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C8" w:rsidRDefault="00BD3AC8" w:rsidP="00BC2525">
      <w:pPr>
        <w:spacing w:after="0" w:line="240" w:lineRule="auto"/>
      </w:pPr>
      <w:r>
        <w:separator/>
      </w:r>
    </w:p>
  </w:footnote>
  <w:footnote w:type="continuationSeparator" w:id="0">
    <w:p w:rsidR="00BD3AC8" w:rsidRDefault="00BD3AC8" w:rsidP="00B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center"/>
    </w:pPr>
    <w:r>
      <w:t>Сайт «Физика- просто!»</w:t>
    </w:r>
  </w:p>
  <w:p w:rsidR="00BC2525" w:rsidRPr="00BC2525" w:rsidRDefault="00BD3AC8" w:rsidP="00BC2525">
    <w:pPr>
      <w:pStyle w:val="a4"/>
      <w:jc w:val="center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DC087C"/>
    <w:multiLevelType w:val="hybridMultilevel"/>
    <w:tmpl w:val="9ADEE2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B026D3"/>
    <w:multiLevelType w:val="hybridMultilevel"/>
    <w:tmpl w:val="DD3491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0E16B5"/>
    <w:multiLevelType w:val="hybridMultilevel"/>
    <w:tmpl w:val="C15C6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619C7"/>
    <w:rsid w:val="00064169"/>
    <w:rsid w:val="00101DD1"/>
    <w:rsid w:val="001406F3"/>
    <w:rsid w:val="00145C9B"/>
    <w:rsid w:val="001643F4"/>
    <w:rsid w:val="00174FAE"/>
    <w:rsid w:val="002B5811"/>
    <w:rsid w:val="00352AFF"/>
    <w:rsid w:val="00357B3C"/>
    <w:rsid w:val="0037650C"/>
    <w:rsid w:val="003E05DC"/>
    <w:rsid w:val="004901DE"/>
    <w:rsid w:val="004A36BC"/>
    <w:rsid w:val="00511170"/>
    <w:rsid w:val="00560D6E"/>
    <w:rsid w:val="00587843"/>
    <w:rsid w:val="005A3F9E"/>
    <w:rsid w:val="005A517C"/>
    <w:rsid w:val="005D0134"/>
    <w:rsid w:val="00681B58"/>
    <w:rsid w:val="00693101"/>
    <w:rsid w:val="006E4915"/>
    <w:rsid w:val="006E7877"/>
    <w:rsid w:val="00813415"/>
    <w:rsid w:val="00826E08"/>
    <w:rsid w:val="00864B36"/>
    <w:rsid w:val="00964339"/>
    <w:rsid w:val="00965471"/>
    <w:rsid w:val="00967EAB"/>
    <w:rsid w:val="009A06DB"/>
    <w:rsid w:val="00A0710B"/>
    <w:rsid w:val="00A4150F"/>
    <w:rsid w:val="00A81904"/>
    <w:rsid w:val="00AF1FB0"/>
    <w:rsid w:val="00B72D8D"/>
    <w:rsid w:val="00BC2525"/>
    <w:rsid w:val="00BD3AC8"/>
    <w:rsid w:val="00C226B2"/>
    <w:rsid w:val="00C46E15"/>
    <w:rsid w:val="00D113A6"/>
    <w:rsid w:val="00D64724"/>
    <w:rsid w:val="00DE24DF"/>
    <w:rsid w:val="00E309E1"/>
    <w:rsid w:val="00EB0724"/>
    <w:rsid w:val="00EE7179"/>
    <w:rsid w:val="00F90F7A"/>
    <w:rsid w:val="00F92DFA"/>
    <w:rsid w:val="00FC4B23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74F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525"/>
  </w:style>
  <w:style w:type="paragraph" w:styleId="a6">
    <w:name w:val="footer"/>
    <w:basedOn w:val="a"/>
    <w:link w:val="a7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525"/>
  </w:style>
  <w:style w:type="character" w:styleId="a8">
    <w:name w:val="Hyperlink"/>
    <w:basedOn w:val="a0"/>
    <w:uiPriority w:val="99"/>
    <w:unhideWhenUsed/>
    <w:rsid w:val="00BC252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352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7</cp:revision>
  <dcterms:created xsi:type="dcterms:W3CDTF">2020-09-03T17:23:00Z</dcterms:created>
  <dcterms:modified xsi:type="dcterms:W3CDTF">2020-09-03T18:21:00Z</dcterms:modified>
</cp:coreProperties>
</file>